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E3A80" w14:textId="11BF5F15" w:rsidR="008A2AF5" w:rsidRPr="00FC2C08" w:rsidRDefault="00FC2C08" w:rsidP="00FC2C08">
      <w:proofErr w:type="spellStart"/>
      <w:r w:rsidRPr="00FC2C08">
        <w:t>mutation</w:t>
      </w:r>
      <w:proofErr w:type="spellEnd"/>
      <w:r w:rsidRPr="00FC2C08">
        <w:t xml:space="preserve"> updateProduct_63883847898300{ </w:t>
      </w:r>
      <w:proofErr w:type="spellStart"/>
      <w:r w:rsidRPr="00FC2C08">
        <w:t>updateProduct</w:t>
      </w:r>
      <w:proofErr w:type="spellEnd"/>
      <w:r w:rsidRPr="00FC2C08">
        <w:t xml:space="preserve">( </w:t>
      </w:r>
      <w:proofErr w:type="spellStart"/>
      <w:r w:rsidRPr="00FC2C08">
        <w:t>input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ГідравлічнийавтопілотHexagonTitanium</w:t>
      </w:r>
      <w:proofErr w:type="spellEnd"/>
      <w:r w:rsidRPr="00FC2C08">
        <w:t xml:space="preserve">" </w:t>
      </w:r>
      <w:proofErr w:type="spellStart"/>
      <w:r w:rsidRPr="00FC2C08">
        <w:t>externalId</w:t>
      </w:r>
      <w:proofErr w:type="spellEnd"/>
      <w:r w:rsidRPr="00FC2C08">
        <w:t xml:space="preserve">: "a26500f2-7038-11ef-ba5a-06a8dd733efe" </w:t>
      </w:r>
      <w:proofErr w:type="spellStart"/>
      <w:r w:rsidRPr="00FC2C08">
        <w:t>brand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Hexagon</w:t>
      </w:r>
      <w:proofErr w:type="spellEnd"/>
      <w:r w:rsidRPr="00FC2C08">
        <w:t xml:space="preserve">" </w:t>
      </w:r>
      <w:proofErr w:type="spellStart"/>
      <w:r w:rsidRPr="00FC2C08">
        <w:t>externalId</w:t>
      </w:r>
      <w:proofErr w:type="spellEnd"/>
      <w:r w:rsidRPr="00FC2C08">
        <w:t xml:space="preserve">: "9c6b031c-7038-11ef-ba5a-06a8dd733efe" } </w:t>
      </w:r>
      <w:proofErr w:type="spellStart"/>
      <w:r w:rsidRPr="00FC2C08">
        <w:t>code</w:t>
      </w:r>
      <w:proofErr w:type="spellEnd"/>
      <w:r w:rsidRPr="00FC2C08">
        <w:t xml:space="preserve">: "207010100001" </w:t>
      </w:r>
      <w:proofErr w:type="spellStart"/>
      <w:r w:rsidRPr="00FC2C08">
        <w:t>price</w:t>
      </w:r>
      <w:proofErr w:type="spellEnd"/>
      <w:r w:rsidRPr="00FC2C08">
        <w:t xml:space="preserve">: 390390 </w:t>
      </w:r>
      <w:proofErr w:type="spellStart"/>
      <w:r w:rsidRPr="00FC2C08">
        <w:t>availability</w:t>
      </w:r>
      <w:proofErr w:type="spellEnd"/>
      <w:r w:rsidRPr="00FC2C08">
        <w:t xml:space="preserve">: </w:t>
      </w:r>
      <w:proofErr w:type="spellStart"/>
      <w:r w:rsidRPr="00FC2C08">
        <w:t>true</w:t>
      </w:r>
      <w:proofErr w:type="spellEnd"/>
      <w:r w:rsidRPr="00FC2C08">
        <w:t xml:space="preserve">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ГідравлічнийавтопілотHexagonTitanium</w:t>
      </w:r>
      <w:proofErr w:type="spellEnd"/>
      <w:r w:rsidRPr="00FC2C08">
        <w:t xml:space="preserve">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</w:t>
      </w:r>
      <w:proofErr w:type="spellStart"/>
      <w:r w:rsidRPr="00FC2C08">
        <w:t>description</w:t>
      </w:r>
      <w:proofErr w:type="spellEnd"/>
      <w:r w:rsidRPr="00FC2C08">
        <w:t>: "&lt;p&gt;&lt;</w:t>
      </w:r>
      <w:proofErr w:type="spellStart"/>
      <w:r w:rsidRPr="00FC2C08">
        <w:t>strong</w:t>
      </w:r>
      <w:proofErr w:type="spellEnd"/>
      <w:r w:rsidRPr="00FC2C08">
        <w:t xml:space="preserve">&gt;Гідравлічний автопілот </w:t>
      </w:r>
      <w:proofErr w:type="spellStart"/>
      <w:r w:rsidRPr="00FC2C08">
        <w:t>Hexagon</w:t>
      </w:r>
      <w:proofErr w:type="spellEnd"/>
      <w:r w:rsidRPr="00FC2C08">
        <w:t xml:space="preserve"> </w:t>
      </w:r>
      <w:proofErr w:type="spellStart"/>
      <w:r w:rsidRPr="00FC2C08">
        <w:t>Titanium</w:t>
      </w:r>
      <w:proofErr w:type="spellEnd"/>
      <w:r w:rsidRPr="00FC2C08">
        <w:t>&lt;/</w:t>
      </w:r>
      <w:proofErr w:type="spellStart"/>
      <w:r w:rsidRPr="00FC2C08">
        <w:t>strong</w:t>
      </w:r>
      <w:proofErr w:type="spellEnd"/>
      <w:r w:rsidRPr="00FC2C08">
        <w:t>&gt; — це сучасне рішення для точного землеробства, створене для тих, хто прагне максимальної ефективності, стабільності та технологічної переваги. Завдяки потужним GNSS-модулям і глибокій інтеграції з електронними системами керування, автопілот забезпечує надзвичайну точність у веденні техніки по заданому маршруту — незалежно від складності рельєфу, погодних умов або часу доби.&lt;/p&gt;  &lt;p&gt;Система підтримує різноманітні схеми навігації: прямолінійні, адаптивні, криволінійні та контурні, що дозволяє ефективно працювати як на великих, так і на складних ділянках. &lt;</w:t>
      </w:r>
      <w:proofErr w:type="spellStart"/>
      <w:r w:rsidRPr="00FC2C08">
        <w:t>strong</w:t>
      </w:r>
      <w:proofErr w:type="spellEnd"/>
      <w:r w:rsidRPr="00FC2C08">
        <w:t>&gt;</w:t>
      </w:r>
      <w:proofErr w:type="spellStart"/>
      <w:r w:rsidRPr="00FC2C08">
        <w:t>Hexagon</w:t>
      </w:r>
      <w:proofErr w:type="spellEnd"/>
      <w:r w:rsidRPr="00FC2C08">
        <w:t xml:space="preserve"> </w:t>
      </w:r>
      <w:proofErr w:type="spellStart"/>
      <w:r w:rsidRPr="00FC2C08">
        <w:t>Titanium</w:t>
      </w:r>
      <w:proofErr w:type="spellEnd"/>
      <w:r w:rsidRPr="00FC2C08">
        <w:t>&lt;/</w:t>
      </w:r>
      <w:proofErr w:type="spellStart"/>
      <w:r w:rsidRPr="00FC2C08">
        <w:t>strong</w:t>
      </w:r>
      <w:proofErr w:type="spellEnd"/>
      <w:r w:rsidRPr="00FC2C08">
        <w:t xml:space="preserve">&gt; зменшує перекриття, економить пальне, добрива та насіння, водночас підвищуючи загальну якість польових робіт.&lt;/p&gt;  &lt;p&gt;Завдяки можливості збереження та передачі маршрутів, ця система легко інтегрується у вже існуючий автопарк. Це інструмент, що дозволяє впевнено впроваджувати точне землеробство у будь-яких умовах.&lt;/p&gt;" } ] </w:t>
      </w:r>
      <w:proofErr w:type="spellStart"/>
      <w:r w:rsidRPr="00FC2C08">
        <w:t>discountPrice</w:t>
      </w:r>
      <w:proofErr w:type="spellEnd"/>
      <w:r w:rsidRPr="00FC2C08">
        <w:t xml:space="preserve">: 0 </w:t>
      </w:r>
      <w:proofErr w:type="spellStart"/>
      <w:r w:rsidRPr="00FC2C08">
        <w:t>gtin</w:t>
      </w:r>
      <w:proofErr w:type="spellEnd"/>
      <w:r w:rsidRPr="00FC2C08">
        <w:t xml:space="preserve">: "" </w:t>
      </w:r>
      <w:proofErr w:type="spellStart"/>
      <w:r w:rsidRPr="00FC2C08">
        <w:t>description</w:t>
      </w:r>
      <w:proofErr w:type="spellEnd"/>
      <w:r w:rsidRPr="00FC2C08">
        <w:t>: "&lt;p&gt;&lt;</w:t>
      </w:r>
      <w:proofErr w:type="spellStart"/>
      <w:r w:rsidRPr="00FC2C08">
        <w:t>strong</w:t>
      </w:r>
      <w:proofErr w:type="spellEnd"/>
      <w:r w:rsidRPr="00FC2C08">
        <w:t xml:space="preserve">&gt;Гідравлічний автопілот </w:t>
      </w:r>
      <w:proofErr w:type="spellStart"/>
      <w:r w:rsidRPr="00FC2C08">
        <w:t>Hexagon</w:t>
      </w:r>
      <w:proofErr w:type="spellEnd"/>
      <w:r w:rsidRPr="00FC2C08">
        <w:t xml:space="preserve"> </w:t>
      </w:r>
      <w:proofErr w:type="spellStart"/>
      <w:r w:rsidRPr="00FC2C08">
        <w:t>Titanium</w:t>
      </w:r>
      <w:proofErr w:type="spellEnd"/>
      <w:r w:rsidRPr="00FC2C08">
        <w:t>&lt;/</w:t>
      </w:r>
      <w:proofErr w:type="spellStart"/>
      <w:r w:rsidRPr="00FC2C08">
        <w:t>strong</w:t>
      </w:r>
      <w:proofErr w:type="spellEnd"/>
      <w:r w:rsidRPr="00FC2C08">
        <w:t>&gt; — це сучасне рішення для точного землеробства, створене для тих, хто прагне максимальної ефективності, стабільності та технологічної переваги. Завдяки потужним GNSS-модулям і глибокій інтеграції з електронними системами керування, автопілот забезпечує надзвичайну точність у веденні техніки по заданому маршруту — незалежно від складності рельєфу, погодних умов або часу доби.&lt;/p&gt;  &lt;p&gt;Система підтримує різноманітні схеми навігації: прямолінійні, адаптивні, криволінійні та контурні, що дозволяє ефективно працювати як на великих, так і на складних ділянках. &lt;</w:t>
      </w:r>
      <w:proofErr w:type="spellStart"/>
      <w:r w:rsidRPr="00FC2C08">
        <w:t>strong</w:t>
      </w:r>
      <w:proofErr w:type="spellEnd"/>
      <w:r w:rsidRPr="00FC2C08">
        <w:t>&gt;</w:t>
      </w:r>
      <w:proofErr w:type="spellStart"/>
      <w:r w:rsidRPr="00FC2C08">
        <w:t>Hexagon</w:t>
      </w:r>
      <w:proofErr w:type="spellEnd"/>
      <w:r w:rsidRPr="00FC2C08">
        <w:t xml:space="preserve"> </w:t>
      </w:r>
      <w:proofErr w:type="spellStart"/>
      <w:r w:rsidRPr="00FC2C08">
        <w:t>Titanium</w:t>
      </w:r>
      <w:proofErr w:type="spellEnd"/>
      <w:r w:rsidRPr="00FC2C08">
        <w:t>&lt;/</w:t>
      </w:r>
      <w:proofErr w:type="spellStart"/>
      <w:r w:rsidRPr="00FC2C08">
        <w:t>strong</w:t>
      </w:r>
      <w:proofErr w:type="spellEnd"/>
      <w:r w:rsidRPr="00FC2C08">
        <w:t xml:space="preserve">&gt; зменшує перекриття, економить пальне, добрива та насіння, водночас підвищуючи загальну якість польових робіт.&lt;/p&gt;  &lt;p&gt;Завдяки можливості збереження та передачі маршрутів, ця система легко інтегрується у вже існуючий автопарк. Це інструмент, що дозволяє впевнено впроваджувати точне землеробство у будь-яких умовах.&lt;/p&gt;" </w:t>
      </w:r>
      <w:proofErr w:type="spellStart"/>
      <w:r w:rsidRPr="00FC2C08">
        <w:t>masterExternalId</w:t>
      </w:r>
      <w:proofErr w:type="spellEnd"/>
      <w:r w:rsidRPr="00FC2C08">
        <w:t xml:space="preserve">: </w:t>
      </w:r>
      <w:proofErr w:type="spellStart"/>
      <w:r w:rsidRPr="00FC2C08">
        <w:t>null</w:t>
      </w:r>
      <w:proofErr w:type="spellEnd"/>
      <w:r w:rsidRPr="00FC2C08">
        <w:t xml:space="preserve"> </w:t>
      </w:r>
      <w:proofErr w:type="spellStart"/>
      <w:r w:rsidRPr="00FC2C08">
        <w:t>features</w:t>
      </w:r>
      <w:proofErr w:type="spellEnd"/>
      <w:r w:rsidRPr="00FC2C08">
        <w:t xml:space="preserve">: [ 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"Модель" </w:t>
      </w:r>
      <w:proofErr w:type="spellStart"/>
      <w:r w:rsidRPr="00FC2C08">
        <w:t>externalId</w:t>
      </w:r>
      <w:proofErr w:type="spellEnd"/>
      <w:r w:rsidRPr="00FC2C08">
        <w:t xml:space="preserve">: "59314289-2ee8-11ef-ba54-06a8dd733efe"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"Модель"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}{  </w:t>
      </w:r>
      <w:proofErr w:type="spellStart"/>
      <w:r w:rsidRPr="00FC2C08">
        <w:t>name</w:t>
      </w:r>
      <w:proofErr w:type="spellEnd"/>
      <w:r w:rsidRPr="00FC2C08">
        <w:t xml:space="preserve">: "Модель"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"2547e3b2-7038-11ef-ba5a-06a8dd733efe" </w:t>
      </w:r>
      <w:proofErr w:type="spellStart"/>
      <w:r w:rsidRPr="00FC2C08">
        <w:t>value</w:t>
      </w:r>
      <w:proofErr w:type="spellEnd"/>
      <w:r w:rsidRPr="00FC2C08">
        <w:t>: "</w:t>
      </w:r>
      <w:proofErr w:type="spellStart"/>
      <w:r w:rsidRPr="00FC2C08">
        <w:t>Titanium</w:t>
      </w:r>
      <w:proofErr w:type="spellEnd"/>
      <w:r w:rsidRPr="00FC2C08">
        <w:t xml:space="preserve">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>: "</w:t>
      </w:r>
      <w:proofErr w:type="spellStart"/>
      <w:r w:rsidRPr="00FC2C08">
        <w:t>Titanium</w:t>
      </w:r>
      <w:proofErr w:type="spellEnd"/>
      <w:r w:rsidRPr="00FC2C08">
        <w:t xml:space="preserve">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"Похибка, см" </w:t>
      </w:r>
      <w:proofErr w:type="spellStart"/>
      <w:r w:rsidRPr="00FC2C08">
        <w:t>externalId</w:t>
      </w:r>
      <w:proofErr w:type="spellEnd"/>
      <w:r w:rsidRPr="00FC2C08">
        <w:t xml:space="preserve">: "b51b303b-69f8-11ef-ba58-06a8dd733efe"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"Похибка, см"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}{ 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Погрешность</w:t>
      </w:r>
      <w:proofErr w:type="spellEnd"/>
      <w:r w:rsidRPr="00FC2C08">
        <w:t xml:space="preserve">, см"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"bb18ab24-69f8-11ef-ba58-06a8dd733efe" </w:t>
      </w:r>
      <w:proofErr w:type="spellStart"/>
      <w:r w:rsidRPr="00FC2C08">
        <w:t>value</w:t>
      </w:r>
      <w:proofErr w:type="spellEnd"/>
      <w:r w:rsidRPr="00FC2C08">
        <w:t xml:space="preserve">: "3"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 xml:space="preserve">: "3"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"Антена" </w:t>
      </w:r>
      <w:proofErr w:type="spellStart"/>
      <w:r w:rsidRPr="00FC2C08">
        <w:t>externalId</w:t>
      </w:r>
      <w:proofErr w:type="spellEnd"/>
      <w:r w:rsidRPr="00FC2C08">
        <w:t xml:space="preserve">: "5a8e2daa-69f9-11ef-ba58-06a8dd733efe"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"Антена"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}{  </w:t>
      </w:r>
      <w:proofErr w:type="spellStart"/>
      <w:r w:rsidRPr="00FC2C08">
        <w:t>name</w:t>
      </w:r>
      <w:proofErr w:type="spellEnd"/>
      <w:r w:rsidRPr="00FC2C08">
        <w:t xml:space="preserve">: "Антенна"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"65989172-69f9-11ef-ba58-06a8dd733efe" </w:t>
      </w:r>
      <w:proofErr w:type="spellStart"/>
      <w:r w:rsidRPr="00FC2C08">
        <w:t>value</w:t>
      </w:r>
      <w:proofErr w:type="spellEnd"/>
      <w:r w:rsidRPr="00FC2C08">
        <w:t xml:space="preserve">: "GNSS"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 xml:space="preserve">: "GNSS"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"Живлення, В" </w:t>
      </w:r>
      <w:proofErr w:type="spellStart"/>
      <w:r w:rsidRPr="00FC2C08">
        <w:t>externalId</w:t>
      </w:r>
      <w:proofErr w:type="spellEnd"/>
      <w:r w:rsidRPr="00FC2C08">
        <w:t xml:space="preserve">: "c3bc9019-69f9-11ef-ba58-06a8dd733efe"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"Живлення, В"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}{ 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Питание</w:t>
      </w:r>
      <w:proofErr w:type="spellEnd"/>
      <w:r w:rsidRPr="00FC2C08">
        <w:t xml:space="preserve">, В"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"ca70d1b7-69f9-11ef-ba58-06a8dd733efe" </w:t>
      </w:r>
      <w:proofErr w:type="spellStart"/>
      <w:r w:rsidRPr="00FC2C08">
        <w:t>value</w:t>
      </w:r>
      <w:proofErr w:type="spellEnd"/>
      <w:r w:rsidRPr="00FC2C08">
        <w:t xml:space="preserve">: "12"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 xml:space="preserve">: "12"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"Сумісність з технікою" </w:t>
      </w:r>
      <w:proofErr w:type="spellStart"/>
      <w:r w:rsidRPr="00FC2C08">
        <w:t>externalId</w:t>
      </w:r>
      <w:proofErr w:type="spellEnd"/>
      <w:r w:rsidRPr="00FC2C08">
        <w:t>: "02792db1-69fa-11ef-ba58-</w:t>
      </w:r>
      <w:r w:rsidRPr="00FC2C08">
        <w:lastRenderedPageBreak/>
        <w:t xml:space="preserve">06a8dd733efe"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"Сумісність з технікою"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}{ 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Совместимость</w:t>
      </w:r>
      <w:proofErr w:type="spellEnd"/>
      <w:r w:rsidRPr="00FC2C08">
        <w:t xml:space="preserve"> с </w:t>
      </w:r>
      <w:proofErr w:type="spellStart"/>
      <w:r w:rsidRPr="00FC2C08">
        <w:t>техникой</w:t>
      </w:r>
      <w:proofErr w:type="spellEnd"/>
      <w:r w:rsidRPr="00FC2C08">
        <w:t xml:space="preserve">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"ef01aea8-3195-11f0-923b-0050560a0074" </w:t>
      </w:r>
      <w:proofErr w:type="spellStart"/>
      <w:r w:rsidRPr="00FC2C08">
        <w:t>value</w:t>
      </w:r>
      <w:proofErr w:type="spellEnd"/>
      <w:r w:rsidRPr="00FC2C08">
        <w:t>: "</w:t>
      </w:r>
      <w:proofErr w:type="spellStart"/>
      <w:r w:rsidRPr="00FC2C08">
        <w:t>якщоєзаводськапередпідготовка</w:t>
      </w:r>
      <w:proofErr w:type="spellEnd"/>
      <w:r w:rsidRPr="00FC2C08">
        <w:t xml:space="preserve">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>: "</w:t>
      </w:r>
      <w:proofErr w:type="spellStart"/>
      <w:r w:rsidRPr="00FC2C08">
        <w:t>якщоєзаводськапередпідготовка</w:t>
      </w:r>
      <w:proofErr w:type="spellEnd"/>
      <w:r w:rsidRPr="00FC2C08">
        <w:t xml:space="preserve">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"Дисплей" </w:t>
      </w:r>
      <w:proofErr w:type="spellStart"/>
      <w:r w:rsidRPr="00FC2C08">
        <w:t>externalId</w:t>
      </w:r>
      <w:proofErr w:type="spellEnd"/>
      <w:r w:rsidRPr="00FC2C08">
        <w:t xml:space="preserve">: "57608c00-69fa-11ef-ba58-06a8dd733efe"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"Дисплей"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}{  </w:t>
      </w:r>
      <w:proofErr w:type="spellStart"/>
      <w:r w:rsidRPr="00FC2C08">
        <w:t>name</w:t>
      </w:r>
      <w:proofErr w:type="spellEnd"/>
      <w:r w:rsidRPr="00FC2C08">
        <w:t xml:space="preserve">: "Дисплей"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"616302ea-69fa-11ef-ba58-06a8dd733efe" </w:t>
      </w:r>
      <w:proofErr w:type="spellStart"/>
      <w:r w:rsidRPr="00FC2C08">
        <w:t>value</w:t>
      </w:r>
      <w:proofErr w:type="spellEnd"/>
      <w:r w:rsidRPr="00FC2C08">
        <w:t>: "</w:t>
      </w:r>
      <w:proofErr w:type="spellStart"/>
      <w:r w:rsidRPr="00FC2C08">
        <w:t>Hexagon</w:t>
      </w:r>
      <w:proofErr w:type="spellEnd"/>
      <w:r w:rsidRPr="00FC2C08">
        <w:t xml:space="preserve"> TI5"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>: "</w:t>
      </w:r>
      <w:proofErr w:type="spellStart"/>
      <w:r w:rsidRPr="00FC2C08">
        <w:t>Hexagon</w:t>
      </w:r>
      <w:proofErr w:type="spellEnd"/>
      <w:r w:rsidRPr="00FC2C08">
        <w:t xml:space="preserve"> TI5"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"Комплектація " </w:t>
      </w:r>
      <w:proofErr w:type="spellStart"/>
      <w:r w:rsidRPr="00FC2C08">
        <w:t>externalId</w:t>
      </w:r>
      <w:proofErr w:type="spellEnd"/>
      <w:r w:rsidRPr="00FC2C08">
        <w:t xml:space="preserve">: "bcc8c6b1-69fa-11ef-ba58-06a8dd733efe"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"Комплектація 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}{ 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Комплектация</w:t>
      </w:r>
      <w:proofErr w:type="spellEnd"/>
      <w:r w:rsidRPr="00FC2C08">
        <w:t xml:space="preserve"> 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"515b2308-eb9f-a467-5b56-03a416f371b1" </w:t>
      </w:r>
      <w:proofErr w:type="spellStart"/>
      <w:r w:rsidRPr="00FC2C08">
        <w:t>value</w:t>
      </w:r>
      <w:proofErr w:type="spellEnd"/>
      <w:r w:rsidRPr="00FC2C08">
        <w:t xml:space="preserve">: "Гідравлічні керуючі електромагнітні клапани, GNSS-Антена, термінал TITANIUM , управляючий контролер, комплект кабелів"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 xml:space="preserve">: "Гідравлічні керуючі електромагнітні клапани, GNSS-Антена, термінал TITANIUM , управляючий контролер, комплект кабелів"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}{  </w:t>
      </w:r>
      <w:proofErr w:type="spellStart"/>
      <w:r w:rsidRPr="00FC2C08">
        <w:t>feature</w:t>
      </w:r>
      <w:proofErr w:type="spellEnd"/>
      <w:r w:rsidRPr="00FC2C08">
        <w:t xml:space="preserve">: {  </w:t>
      </w:r>
      <w:proofErr w:type="spellStart"/>
      <w:r w:rsidRPr="00FC2C08">
        <w:t>name</w:t>
      </w:r>
      <w:proofErr w:type="spellEnd"/>
      <w:r w:rsidRPr="00FC2C08">
        <w:t xml:space="preserve">: "Країна виготовлення" </w:t>
      </w:r>
      <w:proofErr w:type="spellStart"/>
      <w:r w:rsidRPr="00FC2C08">
        <w:t>externalId</w:t>
      </w:r>
      <w:proofErr w:type="spellEnd"/>
      <w:r w:rsidRPr="00FC2C08">
        <w:t xml:space="preserve">: "3feee7e6-7a50-11ee-bf02-8288dbf70b5e"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name</w:t>
      </w:r>
      <w:proofErr w:type="spellEnd"/>
      <w:r w:rsidRPr="00FC2C08">
        <w:t xml:space="preserve">: "Країна виготовлення"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</w:t>
      </w:r>
      <w:proofErr w:type="spellStart"/>
      <w:r w:rsidRPr="00FC2C08">
        <w:t>value</w:t>
      </w:r>
      <w:proofErr w:type="spellEnd"/>
      <w:r w:rsidRPr="00FC2C08">
        <w:t xml:space="preserve">: [ {  </w:t>
      </w:r>
      <w:proofErr w:type="spellStart"/>
      <w:r w:rsidRPr="00FC2C08">
        <w:t>externalId</w:t>
      </w:r>
      <w:proofErr w:type="spellEnd"/>
      <w:r w:rsidRPr="00FC2C08">
        <w:t xml:space="preserve">: "3e3158a1-d0cf-11ee-ba54-06a8dd733efe" </w:t>
      </w:r>
      <w:proofErr w:type="spellStart"/>
      <w:r w:rsidRPr="00FC2C08">
        <w:t>value</w:t>
      </w:r>
      <w:proofErr w:type="spellEnd"/>
      <w:r w:rsidRPr="00FC2C08">
        <w:t xml:space="preserve">: "Китай"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value</w:t>
      </w:r>
      <w:proofErr w:type="spellEnd"/>
      <w:r w:rsidRPr="00FC2C08">
        <w:t xml:space="preserve">: "Китай"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} ] } ] } ] </w:t>
      </w:r>
      <w:proofErr w:type="spellStart"/>
      <w:r w:rsidRPr="00FC2C08">
        <w:t>packaging</w:t>
      </w:r>
      <w:proofErr w:type="spellEnd"/>
      <w:r w:rsidRPr="00FC2C08">
        <w:t xml:space="preserve">: {  </w:t>
      </w:r>
      <w:proofErr w:type="spellStart"/>
      <w:r w:rsidRPr="00FC2C08">
        <w:t>externalId</w:t>
      </w:r>
      <w:proofErr w:type="spellEnd"/>
      <w:r w:rsidRPr="00FC2C08">
        <w:t xml:space="preserve">: "ef01aecd-3195-11f0-923b-0050560a0074" </w:t>
      </w:r>
      <w:proofErr w:type="spellStart"/>
      <w:r w:rsidRPr="00FC2C08">
        <w:t>value</w:t>
      </w:r>
      <w:proofErr w:type="spellEnd"/>
      <w:r w:rsidRPr="00FC2C08">
        <w:t xml:space="preserve">: 1 </w:t>
      </w:r>
      <w:proofErr w:type="spellStart"/>
      <w:r w:rsidRPr="00FC2C08">
        <w:t>unit</w:t>
      </w:r>
      <w:proofErr w:type="spellEnd"/>
      <w:r w:rsidRPr="00FC2C08">
        <w:t xml:space="preserve">: {  </w:t>
      </w:r>
      <w:proofErr w:type="spellStart"/>
      <w:r w:rsidRPr="00FC2C08">
        <w:t>externalId</w:t>
      </w:r>
      <w:proofErr w:type="spellEnd"/>
      <w:r w:rsidRPr="00FC2C08">
        <w:t xml:space="preserve">: "3fd9d279-871d-11eb-8eb3-000c29c07a06"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шт</w:t>
      </w:r>
      <w:proofErr w:type="spellEnd"/>
      <w:r w:rsidRPr="00FC2C08">
        <w:t xml:space="preserve">" </w:t>
      </w:r>
      <w:proofErr w:type="spellStart"/>
      <w:r w:rsidRPr="00FC2C08">
        <w:t>translations</w:t>
      </w:r>
      <w:proofErr w:type="spellEnd"/>
      <w:r w:rsidRPr="00FC2C08">
        <w:t xml:space="preserve">: [ { 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uk</w:t>
      </w:r>
      <w:proofErr w:type="spellEnd"/>
      <w:r w:rsidRPr="00FC2C08">
        <w:t xml:space="preserve">"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шт</w:t>
      </w:r>
      <w:proofErr w:type="spellEnd"/>
      <w:r w:rsidRPr="00FC2C08">
        <w:t xml:space="preserve">" }{  </w:t>
      </w:r>
      <w:proofErr w:type="spellStart"/>
      <w:r w:rsidRPr="00FC2C08">
        <w:t>locale</w:t>
      </w:r>
      <w:proofErr w:type="spellEnd"/>
      <w:r w:rsidRPr="00FC2C08">
        <w:t>: "</w:t>
      </w:r>
      <w:proofErr w:type="spellStart"/>
      <w:r w:rsidRPr="00FC2C08">
        <w:t>ru</w:t>
      </w:r>
      <w:proofErr w:type="spellEnd"/>
      <w:r w:rsidRPr="00FC2C08">
        <w:t xml:space="preserve">" </w:t>
      </w:r>
      <w:proofErr w:type="spellStart"/>
      <w:r w:rsidRPr="00FC2C08">
        <w:t>name</w:t>
      </w:r>
      <w:proofErr w:type="spellEnd"/>
      <w:r w:rsidRPr="00FC2C08">
        <w:t>: "</w:t>
      </w:r>
      <w:proofErr w:type="spellStart"/>
      <w:r w:rsidRPr="00FC2C08">
        <w:t>шт</w:t>
      </w:r>
      <w:proofErr w:type="spellEnd"/>
      <w:r w:rsidRPr="00FC2C08">
        <w:t xml:space="preserve">" } ] } } </w:t>
      </w:r>
      <w:proofErr w:type="spellStart"/>
      <w:r w:rsidRPr="00FC2C08">
        <w:t>categories</w:t>
      </w:r>
      <w:proofErr w:type="spellEnd"/>
      <w:r w:rsidRPr="00FC2C08">
        <w:t>: [ "d9bc3a5e-face-4e82-b2ab-f3d7a780eca1" ] }) }</w:t>
      </w:r>
    </w:p>
    <w:sectPr w:rsidR="008A2AF5" w:rsidRPr="00FC2C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29"/>
    <w:rsid w:val="00572729"/>
    <w:rsid w:val="006C0386"/>
    <w:rsid w:val="008A2AF5"/>
    <w:rsid w:val="008C714C"/>
    <w:rsid w:val="00BD15A3"/>
    <w:rsid w:val="00CC70D2"/>
    <w:rsid w:val="00D96488"/>
    <w:rsid w:val="00FC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90157"/>
  <w15:chartTrackingRefBased/>
  <w15:docId w15:val="{20B02A49-8D7C-4805-B4C3-94A56929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27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7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27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27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27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27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27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27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27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27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27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27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272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272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27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27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27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27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27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72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27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727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727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727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727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7272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727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7272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727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3484</Words>
  <Characters>1986</Characters>
  <Application>Microsoft Office Word</Application>
  <DocSecurity>0</DocSecurity>
  <Lines>16</Lines>
  <Paragraphs>10</Paragraphs>
  <ScaleCrop>false</ScaleCrop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Бондаренко</dc:creator>
  <cp:keywords/>
  <dc:description/>
  <cp:lastModifiedBy>Людмила Бондаренко</cp:lastModifiedBy>
  <cp:revision>3</cp:revision>
  <dcterms:created xsi:type="dcterms:W3CDTF">2025-05-26T09:23:00Z</dcterms:created>
  <dcterms:modified xsi:type="dcterms:W3CDTF">2025-05-26T09:24:00Z</dcterms:modified>
</cp:coreProperties>
</file>